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E2B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采购需求管理编制文件编写须知</w:t>
      </w:r>
    </w:p>
    <w:p w14:paraId="2575218A">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9947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为进一步服务我校教师招标采购工作，规范采购需求管理编制文件编写，提高工作</w:t>
      </w:r>
      <w:bookmarkStart w:id="0" w:name="_GoBack"/>
      <w:bookmarkEnd w:id="0"/>
      <w:r>
        <w:rPr>
          <w:rFonts w:hint="eastAsia" w:ascii="仿宋_GB2312" w:hAnsi="仿宋_GB2312" w:eastAsia="仿宋_GB2312" w:cs="仿宋_GB2312"/>
          <w:sz w:val="32"/>
          <w:szCs w:val="32"/>
        </w:rPr>
        <w:t>效益，确保采购过程的顺利进行，招标采购中心梳理了编写采购需求管理编制文件过程中重要的须知事项，供有需求的各位老师参考使用。</w:t>
      </w:r>
    </w:p>
    <w:p w14:paraId="6FB8AD6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sz w:val="32"/>
          <w:szCs w:val="32"/>
        </w:rPr>
      </w:pPr>
      <w:r>
        <w:rPr>
          <w:rFonts w:hint="eastAsia" w:ascii="黑体" w:hAnsi="黑体" w:eastAsia="黑体" w:cs="黑体"/>
          <w:b/>
          <w:bCs/>
          <w:sz w:val="32"/>
          <w:szCs w:val="32"/>
        </w:rPr>
        <w:t>一、明确采购目标</w:t>
      </w:r>
    </w:p>
    <w:p w14:paraId="1AE15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清晰定义采购的目标，包括所需物品或服务的具体规格、数量、质量和性能要求。</w:t>
      </w:r>
    </w:p>
    <w:p w14:paraId="5188F80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二、遵循法律法规</w:t>
      </w:r>
    </w:p>
    <w:p w14:paraId="0EA07E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bCs/>
          <w:sz w:val="32"/>
          <w:szCs w:val="32"/>
        </w:rPr>
      </w:pPr>
      <w:r>
        <w:rPr>
          <w:rFonts w:hint="eastAsia" w:ascii="仿宋_GB2312" w:hAnsi="仿宋_GB2312" w:eastAsia="仿宋_GB2312" w:cs="仿宋_GB2312"/>
          <w:sz w:val="32"/>
          <w:szCs w:val="32"/>
        </w:rPr>
        <w:t>确保采购活动符合国家和地方的相关法律法规，如《中华人民共和国政府采购法》、《中华人民共和国招标投标法》</w:t>
      </w:r>
      <w:r>
        <w:rPr>
          <w:rFonts w:hint="eastAsia" w:ascii="仿宋_GB2312" w:hAnsi="仿宋_GB2312" w:eastAsia="仿宋_GB2312" w:cs="仿宋_GB2312"/>
          <w:sz w:val="32"/>
          <w:szCs w:val="32"/>
        </w:rPr>
        <w:t>等。</w:t>
      </w:r>
    </w:p>
    <w:p w14:paraId="3E1F4A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rPr>
        <w:t>三、选择采购方式</w:t>
      </w:r>
    </w:p>
    <w:p w14:paraId="517088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根据采购需求和市场情况，选择合适的采购方式，如竞争性谈判、竞争性磋商、公开招标、单一来源采购等。</w:t>
      </w:r>
    </w:p>
    <w:p w14:paraId="65432E0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四、编写清晰、准确的采购需求管理编制文件</w:t>
      </w:r>
    </w:p>
    <w:p w14:paraId="5D4A2C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需求管理编制文件应包含详细的采购技术要求、采购商务要求、合理的评标标准、供应商资质要求等内容，使用简洁明了的语言，准确描述采购产品或服务的规格、性能、质量要求等，避免产生歧义或误解，确保供应商能够准确理解采购需求。</w:t>
      </w:r>
    </w:p>
    <w:p w14:paraId="01931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（一）采购技术要求</w:t>
      </w:r>
    </w:p>
    <w:p w14:paraId="029347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详细描述采购产品的核心技术参数，如采购计算机，需详细描述CPU（如处理器、核心数、线程数量等）、主板（如接口、芯片、功率等）、内存（如DDR代数、容量、内存频率等）、硬盘（如固态还是机械、读取速度、容量、缓存等）、显示器（如面板、对比度、屏幕分辨率、屏幕尺寸等）、电源大小（如主电源接口、SATA接口数量、额定功率等）等。</w:t>
      </w:r>
    </w:p>
    <w:p w14:paraId="6735AF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（二）采购商务要求</w:t>
      </w:r>
    </w:p>
    <w:p w14:paraId="11889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需详细描述采购产品的商务要求，如售后服务、付款方式、履约保证金、交货地点、交货时间、安装调试、包装运输、培训、验收标准等。</w:t>
      </w:r>
    </w:p>
    <w:p w14:paraId="3F0AE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（三）合理的评标标准</w:t>
      </w:r>
    </w:p>
    <w:p w14:paraId="207A4C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为确保评标标准客观、公正、可量化，需根据采购项目的实际需求和特点进行设定合理的评标标准，包括价格、质量、交货期、售后服务等方面，常见的评标标准内容叙述如下：</w:t>
      </w:r>
    </w:p>
    <w:p w14:paraId="0ED128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1.技术能力：投标人在相关领域内的专业技术能力，如人员配备、技术团队的专业素质、技术方案的先进性和可行性等。</w:t>
      </w:r>
    </w:p>
    <w:p w14:paraId="09064C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2.履约能力：投标人的生产能力、供货能力、交货期、售后服务等。投标人对合同条款的响应程度，包括交货、安装、调试、培训、质保等。</w:t>
      </w:r>
    </w:p>
    <w:p w14:paraId="51B881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3.质量保障：投标人对产品质量控制体系的描述和证明、产品质量认证、检验报告等相关证明文件。</w:t>
      </w:r>
    </w:p>
    <w:p w14:paraId="2E4676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4.过往案例：投标人过往的成功案例、客户评价等。</w:t>
      </w:r>
    </w:p>
    <w:p w14:paraId="60452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5.投标方案：投标方案中的创新点和技术先进性。可从环保、节能、可持续发展等方面考虑。</w:t>
      </w:r>
    </w:p>
    <w:p w14:paraId="57DCCB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6.售后服务和技术支持：投标人提供的售后服务和技术支持承诺。</w:t>
      </w:r>
    </w:p>
    <w:p w14:paraId="4C89C6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为避免对供应商实行差别待遇、歧视待遇、出现主观臆断的情形，不能写入评标标准的内容叙述如下：</w:t>
      </w:r>
    </w:p>
    <w:p w14:paraId="5C897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1.特定行政区域或特定行业的业绩、奖项：根据《中华人民共和国政府采购法实施条例》和相关法规，特定行政区域或者特定行业的业绩、奖项不得作为加分条件或者中标、成交条件。</w:t>
      </w:r>
    </w:p>
    <w:p w14:paraId="209AAA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2.投标人的规模条件：如注册资本、资产总额、营业收入、从业人员、利润、纳税额等。由于规模条件与投标人的履约能力并不直接相关，可能会限制中小企业的竞争机会。</w:t>
      </w:r>
    </w:p>
    <w:p w14:paraId="688FDB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的荣誉：荣誉可能反映了投标人的商业信誉，但它也不宜作为评审因素，如省优秀企业、市优秀企业、行业先锋、社会贡献奖等。这类荣誉的评选标准可能存在主观性和差异性，不能作为衡量投标人履约能力的唯一标准。</w:t>
      </w:r>
    </w:p>
    <w:p w14:paraId="71E078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采购需求无关的因素：任何与采购需求无关、投标人的履约能力无关的因素，如要求提供垃圾分类工程师、电子商务师等证书。此类证书只是用人单位、技工院校等第三方社会组织颁发的证书，未得到行业标准认证，也未纳入人力资源和社会保障部技能人才评价工作网的职业分类系统，属于无效证书；其他无关因素，可能会引发不必要的争议和质疑。</w:t>
      </w:r>
    </w:p>
    <w:p w14:paraId="4B78B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5.制造商因素：要求提供制造商授权、企业承诺、企业证明、企业背书等材料（进口产品除外）。如检测报告、功能截图加盖制造商公章和要求提供软件著作权（采购软件服务）等。</w:t>
      </w:r>
    </w:p>
    <w:p w14:paraId="707A08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6.优化营商环境：要求投标人供应合同约定以外的产品，</w:t>
      </w:r>
    </w:p>
    <w:p w14:paraId="14A93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如提供赠品、提供样品、样机、回扣或与采购无关的其他商品、服务。</w:t>
      </w:r>
    </w:p>
    <w:p w14:paraId="39D9D3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7.评审因素量化：评审因素未量化，分值设置与评审因素指标不相对应，存在主观因素等。如要求提供服务方案采用“优：11-15 分、良：6-10分、中：1-5分”，该评分方法存在主观因素，应采用客观的评审方法，不宜设定“优、良、中”等级，可改为“提供服务方案得10分”的评分方法。</w:t>
      </w:r>
    </w:p>
    <w:p w14:paraId="749A6C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五、注意保密性和公平性</w:t>
      </w:r>
    </w:p>
    <w:p w14:paraId="63496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在采购需求文件编制过程中，注意保护采购方的商业机密和敏感信息，避免泄露给不相关方，确保采购过程公开、公平、公正。对所有符合条件的供应商一视同仁，不得有歧视或偏袒行为。</w:t>
      </w:r>
    </w:p>
    <w:p w14:paraId="12CC3B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六、明确合同相关条款</w:t>
      </w:r>
    </w:p>
    <w:p w14:paraId="4015AD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采购需求文件编制过程中，有关合同条款是保护采购方权益实现采购需求的重要文件。因此，应当在合同文件初稿中明确采购方的合法利益要求和主张，包括但不限于交货期、付款方式、质量标准、售后服务等，确保合同条款清晰、明确，避免产生争议或纠纷。</w:t>
      </w:r>
    </w:p>
    <w:p w14:paraId="1AA525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C9BAB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B09D3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招标采购中心</w:t>
      </w:r>
    </w:p>
    <w:p w14:paraId="130EF7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2024年06月03日</w:t>
      </w:r>
    </w:p>
    <w:p w14:paraId="4985FD2D">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50"/>
    <w:rsid w:val="004E43AA"/>
    <w:rsid w:val="00603A50"/>
    <w:rsid w:val="00B44864"/>
    <w:rsid w:val="03306AA5"/>
    <w:rsid w:val="03337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1928</Words>
  <Characters>1963</Characters>
  <Lines>15</Lines>
  <Paragraphs>4</Paragraphs>
  <TotalTime>1</TotalTime>
  <ScaleCrop>false</ScaleCrop>
  <LinksUpToDate>false</LinksUpToDate>
  <CharactersWithSpaces>2075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2026-04-10T08:17:00Z</dcterms:created>
  <dc:creator>汪江涛</dc:creator>
  <cp:lastModifiedBy>周瑜</cp:lastModifiedBy>
  <dcterms:modified xsi:type="dcterms:W3CDTF">2026-04-13T08:26:45Z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eyJoZGlkIjoiMTE1NTE4YjVkNDY3NjIxZGZjZDVmMDRhNjE4OGQxZTYiLCJ1c2VySWQiOiIxNzMwNDE2MTg4In0=</vt:lpwstr>
  </property>
  <property fmtid="{D5CDD505-2E9C-101B-9397-08002B2CF9AE}" pid="3" name="KSOProductBuildVer">
    <vt:lpwstr>2052-12.1.0.23542</vt:lpwstr>
  </property>
  <property fmtid="{D5CDD505-2E9C-101B-9397-08002B2CF9AE}" pid="4" name="ICV">
    <vt:lpwstr>111448E357F740A1A643BC8A8359E349_12</vt:lpwstr>
  </property>
</Properties>
</file>